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5E43" w14:textId="4ABB5E75" w:rsidR="009D59AE" w:rsidRDefault="00823BB6" w:rsidP="00823BB6">
      <w:pPr>
        <w:autoSpaceDE w:val="0"/>
        <w:autoSpaceDN w:val="0"/>
        <w:adjustRightInd w:val="0"/>
        <w:spacing w:after="0" w:line="240" w:lineRule="auto"/>
        <w:rPr>
          <w:rFonts w:ascii="TheSansLight-Plain" w:hAnsi="TheSansLight-Plain" w:cs="TheSansLight-Plain"/>
          <w:color w:val="000000"/>
          <w:sz w:val="24"/>
          <w:szCs w:val="24"/>
        </w:rPr>
      </w:pPr>
      <w:r w:rsidRPr="00D62E27">
        <w:rPr>
          <w:rFonts w:ascii="TheSansBold-Plain" w:hAnsi="TheSansBold-Plain" w:cs="TheSansBold-Plain"/>
          <w:bCs/>
          <w:color w:val="000000"/>
          <w:sz w:val="24"/>
          <w:szCs w:val="24"/>
        </w:rPr>
        <w:t xml:space="preserve">Dr. Louis U. Bigliani </w:t>
      </w:r>
      <w:r w:rsidR="00D62E27" w:rsidRPr="00D62E27">
        <w:rPr>
          <w:rFonts w:ascii="TheSansBold-Plain" w:hAnsi="TheSansBold-Plain" w:cs="TheSansBold-Plain"/>
          <w:bCs/>
          <w:color w:val="000000"/>
          <w:sz w:val="24"/>
          <w:szCs w:val="24"/>
        </w:rPr>
        <w:t>was</w:t>
      </w:r>
      <w:r w:rsidRPr="00D62E27">
        <w:rPr>
          <w:rFonts w:ascii="TheSansLight-Plain" w:hAnsi="TheSansLight-Plain" w:cs="TheSansLight-Plain"/>
          <w:color w:val="000000"/>
          <w:sz w:val="24"/>
          <w:szCs w:val="24"/>
        </w:rPr>
        <w:t xml:space="preserve"> </w:t>
      </w:r>
      <w:r w:rsidR="006A7AD7">
        <w:rPr>
          <w:rFonts w:ascii="TheSansLight-Plain" w:hAnsi="TheSansLight-Plain" w:cs="TheSansLight-Plain"/>
          <w:color w:val="000000"/>
          <w:sz w:val="24"/>
          <w:szCs w:val="24"/>
        </w:rPr>
        <w:t xml:space="preserve">the Frank E. Stinchfield Professor and </w:t>
      </w:r>
      <w:r w:rsidRPr="00D62E27">
        <w:rPr>
          <w:rFonts w:ascii="TheSansLight-Plain" w:hAnsi="TheSansLight-Plain" w:cs="TheSansLight-Plain"/>
          <w:color w:val="000000"/>
          <w:sz w:val="24"/>
          <w:szCs w:val="24"/>
        </w:rPr>
        <w:t xml:space="preserve">Chairman of </w:t>
      </w:r>
      <w:r w:rsidR="00F67F39">
        <w:rPr>
          <w:rFonts w:ascii="TheSansLight-Plain" w:hAnsi="TheSansLight-Plain" w:cs="TheSansLight-Plain"/>
          <w:color w:val="000000"/>
          <w:sz w:val="24"/>
          <w:szCs w:val="24"/>
        </w:rPr>
        <w:t>Orthopedic</w:t>
      </w:r>
      <w:r w:rsidRPr="00D62E27">
        <w:rPr>
          <w:rFonts w:ascii="TheSansLight-Plain" w:hAnsi="TheSansLight-Plain" w:cs="TheSansLight-Plain"/>
          <w:color w:val="000000"/>
          <w:sz w:val="24"/>
          <w:szCs w:val="24"/>
        </w:rPr>
        <w:t xml:space="preserve"> Surgery at Columbia University and </w:t>
      </w:r>
      <w:r w:rsidR="009D59AE">
        <w:rPr>
          <w:rFonts w:ascii="TheSansLight-Plain" w:hAnsi="TheSansLight-Plain" w:cs="TheSansLight-Plain"/>
          <w:color w:val="000000"/>
          <w:sz w:val="24"/>
          <w:szCs w:val="24"/>
        </w:rPr>
        <w:t>the</w:t>
      </w:r>
      <w:r w:rsidRPr="00D62E27">
        <w:rPr>
          <w:rFonts w:ascii="TheSansLight-Plain" w:hAnsi="TheSansLight-Plain" w:cs="TheSansLight-Plain"/>
          <w:color w:val="000000"/>
          <w:sz w:val="24"/>
          <w:szCs w:val="24"/>
        </w:rPr>
        <w:t xml:space="preserve"> Director of the </w:t>
      </w:r>
      <w:r w:rsidR="00F67F39">
        <w:rPr>
          <w:rFonts w:ascii="TheSansLight-Plain" w:hAnsi="TheSansLight-Plain" w:cs="TheSansLight-Plain"/>
          <w:color w:val="000000"/>
          <w:sz w:val="24"/>
          <w:szCs w:val="24"/>
        </w:rPr>
        <w:t>Orthopedic Surgery Service</w:t>
      </w:r>
      <w:r w:rsidRPr="00D62E27">
        <w:rPr>
          <w:rFonts w:ascii="TheSansLight-Plain" w:hAnsi="TheSansLight-Plain" w:cs="TheSansLight-Plain"/>
          <w:color w:val="000000"/>
          <w:sz w:val="24"/>
          <w:szCs w:val="24"/>
        </w:rPr>
        <w:t>,</w:t>
      </w:r>
      <w:r w:rsidR="00F67F39">
        <w:rPr>
          <w:rFonts w:ascii="TheSansLight-Plain" w:hAnsi="TheSansLight-Plain" w:cs="TheSansLight-Plain"/>
          <w:color w:val="000000"/>
          <w:sz w:val="24"/>
          <w:szCs w:val="24"/>
        </w:rPr>
        <w:t xml:space="preserve"> </w:t>
      </w:r>
      <w:r w:rsidRPr="00D62E27">
        <w:rPr>
          <w:rFonts w:ascii="TheSansLight-Plain" w:hAnsi="TheSansLight-Plain" w:cs="TheSansLight-Plain"/>
          <w:color w:val="000000"/>
          <w:sz w:val="24"/>
          <w:szCs w:val="24"/>
        </w:rPr>
        <w:t>New</w:t>
      </w:r>
      <w:r w:rsidR="00611D0A">
        <w:rPr>
          <w:rFonts w:ascii="TheSansLight-Plain" w:hAnsi="TheSansLight-Plain" w:cs="TheSansLight-Plain"/>
          <w:color w:val="000000"/>
          <w:sz w:val="24"/>
          <w:szCs w:val="24"/>
        </w:rPr>
        <w:t xml:space="preserve"> </w:t>
      </w:r>
      <w:r w:rsidRPr="00D62E27">
        <w:rPr>
          <w:rFonts w:ascii="TheSansLight-Plain" w:hAnsi="TheSansLight-Plain" w:cs="TheSansLight-Plain"/>
          <w:color w:val="000000"/>
          <w:sz w:val="24"/>
          <w:szCs w:val="24"/>
        </w:rPr>
        <w:t>York-Presbyterian Hospital</w:t>
      </w:r>
      <w:r w:rsidR="00B33677">
        <w:rPr>
          <w:rFonts w:ascii="TheSansLight-Plain" w:hAnsi="TheSansLight-Plain" w:cs="TheSansLight-Plain"/>
          <w:color w:val="000000"/>
          <w:sz w:val="24"/>
          <w:szCs w:val="24"/>
        </w:rPr>
        <w:t xml:space="preserve"> Columbia campus</w:t>
      </w:r>
      <w:r w:rsidR="006234BB">
        <w:rPr>
          <w:rFonts w:ascii="TheSansLight-Plain" w:hAnsi="TheSansLight-Plain" w:cs="TheSansLight-Plain"/>
          <w:color w:val="000000"/>
          <w:sz w:val="24"/>
          <w:szCs w:val="24"/>
        </w:rPr>
        <w:t>,</w:t>
      </w:r>
      <w:r w:rsidR="009D59AE">
        <w:rPr>
          <w:rFonts w:ascii="TheSansLight-Plain" w:hAnsi="TheSansLight-Plain" w:cs="TheSansLight-Plain"/>
          <w:color w:val="000000"/>
          <w:sz w:val="24"/>
          <w:szCs w:val="24"/>
        </w:rPr>
        <w:t xml:space="preserve"> and</w:t>
      </w:r>
      <w:r w:rsidRPr="00D62E27">
        <w:rPr>
          <w:rFonts w:ascii="TheSansLight-Plain" w:hAnsi="TheSansLight-Plain" w:cs="TheSansLight-Plain"/>
          <w:color w:val="000000"/>
          <w:sz w:val="24"/>
          <w:szCs w:val="24"/>
        </w:rPr>
        <w:t xml:space="preserve"> Chief of</w:t>
      </w:r>
      <w:r w:rsidR="00C121C3">
        <w:rPr>
          <w:rFonts w:ascii="TheSansLight-Plain" w:hAnsi="TheSansLight-Plain" w:cs="TheSansLight-Plain"/>
          <w:color w:val="000000"/>
          <w:sz w:val="24"/>
          <w:szCs w:val="24"/>
        </w:rPr>
        <w:t xml:space="preserve"> </w:t>
      </w:r>
      <w:r w:rsidR="006234BB">
        <w:rPr>
          <w:rFonts w:ascii="TheSansLight-Plain" w:hAnsi="TheSansLight-Plain" w:cs="TheSansLight-Plain"/>
          <w:color w:val="000000"/>
          <w:sz w:val="24"/>
          <w:szCs w:val="24"/>
        </w:rPr>
        <w:t>the</w:t>
      </w:r>
      <w:r w:rsidR="006234BB" w:rsidRPr="00D62E27">
        <w:rPr>
          <w:rFonts w:ascii="TheSansLight-Plain" w:hAnsi="TheSansLight-Plain" w:cs="TheSansLight-Plain"/>
          <w:color w:val="000000"/>
          <w:sz w:val="24"/>
          <w:szCs w:val="24"/>
        </w:rPr>
        <w:t xml:space="preserve"> Shoulder</w:t>
      </w:r>
      <w:r w:rsidR="00B33677">
        <w:rPr>
          <w:rFonts w:ascii="TheSansLight-Plain" w:hAnsi="TheSansLight-Plain" w:cs="TheSansLight-Plain"/>
          <w:color w:val="000000"/>
          <w:sz w:val="24"/>
          <w:szCs w:val="24"/>
        </w:rPr>
        <w:t xml:space="preserve"> and </w:t>
      </w:r>
      <w:r w:rsidRPr="00D62E27">
        <w:rPr>
          <w:rFonts w:ascii="TheSansLight-Plain" w:hAnsi="TheSansLight-Plain" w:cs="TheSansLight-Plain"/>
          <w:color w:val="000000"/>
          <w:sz w:val="24"/>
          <w:szCs w:val="24"/>
        </w:rPr>
        <w:t xml:space="preserve">Elbow </w:t>
      </w:r>
      <w:r w:rsidR="00B33677">
        <w:rPr>
          <w:rFonts w:ascii="TheSansLight-Plain" w:hAnsi="TheSansLight-Plain" w:cs="TheSansLight-Plain"/>
          <w:color w:val="000000"/>
          <w:sz w:val="24"/>
          <w:szCs w:val="24"/>
        </w:rPr>
        <w:t>Service.</w:t>
      </w:r>
      <w:r w:rsidRPr="00D62E27">
        <w:rPr>
          <w:rFonts w:ascii="TheSansLight-Plain" w:hAnsi="TheSansLight-Plain" w:cs="TheSansLight-Plain"/>
          <w:color w:val="000000"/>
          <w:sz w:val="24"/>
          <w:szCs w:val="24"/>
        </w:rPr>
        <w:t xml:space="preserve"> </w:t>
      </w:r>
      <w:r w:rsidR="00B33677">
        <w:rPr>
          <w:rFonts w:ascii="TheSansLight-Plain" w:hAnsi="TheSansLight-Plain" w:cs="TheSansLight-Plain"/>
          <w:color w:val="000000"/>
          <w:sz w:val="24"/>
          <w:szCs w:val="24"/>
        </w:rPr>
        <w:t>He</w:t>
      </w:r>
      <w:r w:rsidRPr="00D62E27">
        <w:rPr>
          <w:rFonts w:ascii="TheSansLight-Plain" w:hAnsi="TheSansLight-Plain" w:cs="TheSansLight-Plain"/>
          <w:color w:val="000000"/>
          <w:sz w:val="24"/>
          <w:szCs w:val="24"/>
        </w:rPr>
        <w:t xml:space="preserve"> is a nationally and internationally recognized expert in shoulder surgery. </w:t>
      </w:r>
    </w:p>
    <w:p w14:paraId="6F78D2BF" w14:textId="77777777" w:rsidR="009D59AE" w:rsidRDefault="009D59AE" w:rsidP="00823BB6">
      <w:pPr>
        <w:autoSpaceDE w:val="0"/>
        <w:autoSpaceDN w:val="0"/>
        <w:adjustRightInd w:val="0"/>
        <w:spacing w:after="0" w:line="240" w:lineRule="auto"/>
        <w:rPr>
          <w:rFonts w:ascii="TheSansLight-Plain" w:hAnsi="TheSansLight-Plain" w:cs="TheSansLight-Plain"/>
          <w:color w:val="000000"/>
          <w:sz w:val="24"/>
          <w:szCs w:val="24"/>
        </w:rPr>
      </w:pPr>
    </w:p>
    <w:p w14:paraId="283A1862" w14:textId="496C14C1" w:rsidR="00823BB6" w:rsidRDefault="00D62E27" w:rsidP="00823BB6">
      <w:pPr>
        <w:autoSpaceDE w:val="0"/>
        <w:autoSpaceDN w:val="0"/>
        <w:adjustRightInd w:val="0"/>
        <w:spacing w:after="0" w:line="240" w:lineRule="auto"/>
        <w:rPr>
          <w:rFonts w:ascii="TheSansLight-Plain" w:hAnsi="TheSansLight-Plain" w:cs="TheSansLight-Plain"/>
          <w:color w:val="000000"/>
          <w:sz w:val="24"/>
          <w:szCs w:val="24"/>
        </w:rPr>
      </w:pPr>
      <w:r>
        <w:rPr>
          <w:rFonts w:ascii="TheSansLight-Plain" w:hAnsi="TheSansLight-Plain" w:cs="TheSansLight-Plain"/>
          <w:color w:val="000000"/>
          <w:sz w:val="24"/>
          <w:szCs w:val="24"/>
        </w:rPr>
        <w:t>Dr. Bigliani was President of the American Shoulder and Elbow Surgeons in 1998 and</w:t>
      </w:r>
      <w:r w:rsidR="00B33677">
        <w:rPr>
          <w:rFonts w:ascii="TheSansLight-Plain" w:hAnsi="TheSansLight-Plain" w:cs="TheSansLight-Plain"/>
          <w:color w:val="000000"/>
          <w:sz w:val="24"/>
          <w:szCs w:val="24"/>
        </w:rPr>
        <w:t xml:space="preserve"> was founding </w:t>
      </w:r>
      <w:r w:rsidR="00C773C8">
        <w:rPr>
          <w:rFonts w:ascii="TheSansLight-Plain" w:hAnsi="TheSansLight-Plain" w:cs="TheSansLight-Plain"/>
          <w:color w:val="000000"/>
          <w:sz w:val="24"/>
          <w:szCs w:val="24"/>
        </w:rPr>
        <w:t>Secretary, then</w:t>
      </w:r>
      <w:r w:rsidR="00B33677">
        <w:rPr>
          <w:rFonts w:ascii="TheSansLight-Plain" w:hAnsi="TheSansLight-Plain" w:cs="TheSansLight-Plain"/>
          <w:color w:val="000000"/>
          <w:sz w:val="24"/>
          <w:szCs w:val="24"/>
        </w:rPr>
        <w:t xml:space="preserve"> Chairman of the Board of Trustees of the Journal of Shoulder and Elbow Surgery</w:t>
      </w:r>
      <w:r w:rsidR="00C121C3">
        <w:rPr>
          <w:rFonts w:ascii="TheSansLight-Plain" w:hAnsi="TheSansLight-Plain" w:cs="TheSansLight-Plain"/>
          <w:color w:val="000000"/>
          <w:sz w:val="24"/>
          <w:szCs w:val="24"/>
        </w:rPr>
        <w:t xml:space="preserve">, </w:t>
      </w:r>
      <w:r w:rsidR="00B33677">
        <w:rPr>
          <w:rFonts w:ascii="TheSansLight-Plain" w:hAnsi="TheSansLight-Plain" w:cs="TheSansLight-Plain"/>
          <w:color w:val="000000"/>
          <w:sz w:val="24"/>
          <w:szCs w:val="24"/>
        </w:rPr>
        <w:t xml:space="preserve">2002-2005. </w:t>
      </w:r>
      <w:r>
        <w:rPr>
          <w:rFonts w:ascii="TheSansLight-Plain" w:hAnsi="TheSansLight-Plain" w:cs="TheSansLight-Plain"/>
          <w:color w:val="000000"/>
          <w:sz w:val="24"/>
          <w:szCs w:val="24"/>
        </w:rPr>
        <w:t xml:space="preserve"> </w:t>
      </w:r>
      <w:r w:rsidR="00B33677">
        <w:rPr>
          <w:rFonts w:ascii="TheSansLight-Plain" w:hAnsi="TheSansLight-Plain" w:cs="TheSansLight-Plain"/>
          <w:color w:val="000000"/>
          <w:sz w:val="24"/>
          <w:szCs w:val="24"/>
        </w:rPr>
        <w:t>In</w:t>
      </w:r>
      <w:r>
        <w:rPr>
          <w:rFonts w:ascii="TheSansLight-Plain" w:hAnsi="TheSansLight-Plain" w:cs="TheSansLight-Plain"/>
          <w:color w:val="000000"/>
          <w:sz w:val="24"/>
          <w:szCs w:val="24"/>
        </w:rPr>
        <w:t xml:space="preserve"> 2008</w:t>
      </w:r>
      <w:r w:rsidR="00B33677">
        <w:rPr>
          <w:rFonts w:ascii="TheSansLight-Plain" w:hAnsi="TheSansLight-Plain" w:cs="TheSansLight-Plain"/>
          <w:color w:val="000000"/>
          <w:sz w:val="24"/>
          <w:szCs w:val="24"/>
        </w:rPr>
        <w:t xml:space="preserve"> he</w:t>
      </w:r>
      <w:r>
        <w:rPr>
          <w:rFonts w:ascii="TheSansLight-Plain" w:hAnsi="TheSansLight-Plain" w:cs="TheSansLight-Plain"/>
          <w:color w:val="000000"/>
          <w:sz w:val="24"/>
          <w:szCs w:val="24"/>
        </w:rPr>
        <w:t xml:space="preserve"> became the 121</w:t>
      </w:r>
      <w:r w:rsidRPr="00D62E27">
        <w:rPr>
          <w:rFonts w:ascii="TheSansLight-Plain" w:hAnsi="TheSansLight-Plain" w:cs="TheSansLight-Plain"/>
          <w:color w:val="000000"/>
          <w:sz w:val="24"/>
          <w:szCs w:val="24"/>
          <w:vertAlign w:val="superscript"/>
        </w:rPr>
        <w:t>st</w:t>
      </w:r>
      <w:r>
        <w:rPr>
          <w:rFonts w:ascii="TheSansLight-Plain" w:hAnsi="TheSansLight-Plain" w:cs="TheSansLight-Plain"/>
          <w:color w:val="000000"/>
          <w:sz w:val="24"/>
          <w:szCs w:val="24"/>
        </w:rPr>
        <w:t xml:space="preserve"> President of the American Orthopedic Association. </w:t>
      </w:r>
      <w:r w:rsidR="00B33677">
        <w:rPr>
          <w:rFonts w:ascii="TheSansLight-Plain" w:hAnsi="TheSansLight-Plain" w:cs="TheSansLight-Plain"/>
          <w:color w:val="000000"/>
          <w:sz w:val="24"/>
          <w:szCs w:val="24"/>
        </w:rPr>
        <w:t>From 2010 to 2016, he was Chairman of the International Board of Shoulder and Elbow Surgery.</w:t>
      </w:r>
    </w:p>
    <w:p w14:paraId="02D6A59C" w14:textId="77777777" w:rsidR="00B33677" w:rsidRPr="00D62E27" w:rsidRDefault="00B33677" w:rsidP="00823BB6">
      <w:pPr>
        <w:autoSpaceDE w:val="0"/>
        <w:autoSpaceDN w:val="0"/>
        <w:adjustRightInd w:val="0"/>
        <w:spacing w:after="0" w:line="240" w:lineRule="auto"/>
        <w:rPr>
          <w:rFonts w:ascii="TheSansLight-Plain" w:hAnsi="TheSansLight-Plain" w:cs="TheSansLight-Plain"/>
          <w:color w:val="000000"/>
          <w:sz w:val="24"/>
          <w:szCs w:val="24"/>
        </w:rPr>
      </w:pPr>
    </w:p>
    <w:p w14:paraId="452CE41E" w14:textId="0A46F51C" w:rsidR="007307EC" w:rsidRDefault="00C121C3" w:rsidP="00823BB6">
      <w:pPr>
        <w:autoSpaceDE w:val="0"/>
        <w:autoSpaceDN w:val="0"/>
        <w:adjustRightInd w:val="0"/>
        <w:spacing w:after="0" w:line="240" w:lineRule="auto"/>
        <w:rPr>
          <w:rFonts w:ascii="TheSansLight-Plain" w:hAnsi="TheSansLight-Plain" w:cs="TheSansLight-Plain"/>
          <w:color w:val="000000"/>
          <w:sz w:val="24"/>
          <w:szCs w:val="24"/>
        </w:rPr>
      </w:pPr>
      <w:r>
        <w:rPr>
          <w:rFonts w:ascii="TheSansLight-Plain" w:hAnsi="TheSansLight-Plain" w:cs="TheSansLight-Plain"/>
          <w:color w:val="000000"/>
          <w:sz w:val="24"/>
          <w:szCs w:val="24"/>
        </w:rPr>
        <w:t xml:space="preserve">In 1972 </w:t>
      </w:r>
      <w:r w:rsidR="00823BB6" w:rsidRPr="00D62E27">
        <w:rPr>
          <w:rFonts w:ascii="TheSansLight-Plain" w:hAnsi="TheSansLight-Plain" w:cs="TheSansLight-Plain"/>
          <w:color w:val="000000"/>
          <w:sz w:val="24"/>
          <w:szCs w:val="24"/>
        </w:rPr>
        <w:t>Dr</w:t>
      </w:r>
      <w:r w:rsidR="00C773C8">
        <w:rPr>
          <w:rFonts w:ascii="TheSansLight-Plain" w:hAnsi="TheSansLight-Plain" w:cs="TheSansLight-Plain"/>
          <w:color w:val="000000"/>
          <w:sz w:val="24"/>
          <w:szCs w:val="24"/>
        </w:rPr>
        <w:t>.</w:t>
      </w:r>
      <w:r w:rsidR="00823BB6" w:rsidRPr="00D62E27">
        <w:rPr>
          <w:rFonts w:ascii="TheSansLight-Plain" w:hAnsi="TheSansLight-Plain" w:cs="TheSansLight-Plain"/>
          <w:color w:val="000000"/>
          <w:sz w:val="24"/>
          <w:szCs w:val="24"/>
        </w:rPr>
        <w:t xml:space="preserve"> Louis Bigliani graduated from</w:t>
      </w:r>
      <w:r w:rsidR="000C6EE9" w:rsidRPr="00D62E27">
        <w:rPr>
          <w:rFonts w:ascii="TheSansLight-Plain" w:hAnsi="TheSansLight-Plain" w:cs="TheSansLight-Plain"/>
          <w:color w:val="000000"/>
          <w:sz w:val="24"/>
          <w:szCs w:val="24"/>
        </w:rPr>
        <w:t xml:space="preserve"> </w:t>
      </w:r>
      <w:r w:rsidR="00823BB6" w:rsidRPr="00D62E27">
        <w:rPr>
          <w:rFonts w:ascii="TheSansLight-Plain" w:hAnsi="TheSansLight-Plain" w:cs="TheSansLight-Plain"/>
          <w:color w:val="000000"/>
          <w:sz w:val="24"/>
          <w:szCs w:val="24"/>
        </w:rPr>
        <w:t>Loyola University Stritch School of</w:t>
      </w:r>
      <w:r w:rsidR="000C6EE9" w:rsidRPr="00D62E27">
        <w:rPr>
          <w:rFonts w:ascii="TheSansLight-Plain" w:hAnsi="TheSansLight-Plain" w:cs="TheSansLight-Plain"/>
          <w:color w:val="000000"/>
          <w:sz w:val="24"/>
          <w:szCs w:val="24"/>
        </w:rPr>
        <w:t xml:space="preserve"> </w:t>
      </w:r>
      <w:r w:rsidR="00823BB6" w:rsidRPr="00D62E27">
        <w:rPr>
          <w:rFonts w:ascii="TheSansLight-Plain" w:hAnsi="TheSansLight-Plain" w:cs="TheSansLight-Plain"/>
          <w:color w:val="000000"/>
          <w:sz w:val="24"/>
          <w:szCs w:val="24"/>
        </w:rPr>
        <w:t>Medicine</w:t>
      </w:r>
      <w:r>
        <w:rPr>
          <w:rFonts w:ascii="TheSansLight-Plain" w:hAnsi="TheSansLight-Plain" w:cs="TheSansLight-Plain"/>
          <w:color w:val="000000"/>
          <w:sz w:val="24"/>
          <w:szCs w:val="24"/>
        </w:rPr>
        <w:t xml:space="preserve"> and received</w:t>
      </w:r>
      <w:r w:rsidR="00B33677">
        <w:rPr>
          <w:rFonts w:ascii="TheSansLight-Plain" w:hAnsi="TheSansLight-Plain" w:cs="TheSansLight-Plain"/>
          <w:color w:val="000000"/>
          <w:sz w:val="24"/>
          <w:szCs w:val="24"/>
        </w:rPr>
        <w:t xml:space="preserve"> the </w:t>
      </w:r>
      <w:r w:rsidR="006234BB">
        <w:rPr>
          <w:rFonts w:ascii="TheSansLight-Plain" w:hAnsi="TheSansLight-Plain" w:cs="TheSansLight-Plain"/>
          <w:color w:val="000000"/>
          <w:sz w:val="24"/>
          <w:szCs w:val="24"/>
        </w:rPr>
        <w:t>Outstanding</w:t>
      </w:r>
      <w:r w:rsidR="00B33677">
        <w:rPr>
          <w:rFonts w:ascii="TheSansLight-Plain" w:hAnsi="TheSansLight-Plain" w:cs="TheSansLight-Plain"/>
          <w:color w:val="000000"/>
          <w:sz w:val="24"/>
          <w:szCs w:val="24"/>
        </w:rPr>
        <w:t xml:space="preserve"> Student Award</w:t>
      </w:r>
      <w:r w:rsidR="009D59AE">
        <w:rPr>
          <w:rFonts w:ascii="TheSansLight-Plain" w:hAnsi="TheSansLight-Plain" w:cs="TheSansLight-Plain"/>
          <w:color w:val="000000"/>
          <w:sz w:val="24"/>
          <w:szCs w:val="24"/>
        </w:rPr>
        <w:t>,</w:t>
      </w:r>
      <w:r w:rsidR="006234BB">
        <w:rPr>
          <w:rFonts w:ascii="TheSansLight-Plain" w:hAnsi="TheSansLight-Plain" w:cs="TheSansLight-Plain"/>
          <w:color w:val="000000"/>
          <w:sz w:val="24"/>
          <w:szCs w:val="24"/>
        </w:rPr>
        <w:t xml:space="preserve"> in 2002</w:t>
      </w:r>
      <w:r w:rsidR="009D59AE">
        <w:rPr>
          <w:rFonts w:ascii="TheSansLight-Plain" w:hAnsi="TheSansLight-Plain" w:cs="TheSansLight-Plain"/>
          <w:color w:val="000000"/>
          <w:sz w:val="24"/>
          <w:szCs w:val="24"/>
        </w:rPr>
        <w:t xml:space="preserve"> the </w:t>
      </w:r>
      <w:r w:rsidR="006234BB">
        <w:rPr>
          <w:rFonts w:ascii="TheSansLight-Plain" w:hAnsi="TheSansLight-Plain" w:cs="TheSansLight-Plain"/>
          <w:color w:val="000000"/>
          <w:sz w:val="24"/>
          <w:szCs w:val="24"/>
        </w:rPr>
        <w:t xml:space="preserve">Stritch </w:t>
      </w:r>
      <w:r w:rsidR="007307EC">
        <w:rPr>
          <w:rFonts w:ascii="TheSansLight-Plain" w:hAnsi="TheSansLight-Plain" w:cs="TheSansLight-Plain"/>
          <w:color w:val="000000"/>
          <w:sz w:val="24"/>
          <w:szCs w:val="24"/>
        </w:rPr>
        <w:t xml:space="preserve">AOA </w:t>
      </w:r>
      <w:r w:rsidR="006234BB">
        <w:rPr>
          <w:rFonts w:ascii="TheSansLight-Plain" w:hAnsi="TheSansLight-Plain" w:cs="TheSansLight-Plain"/>
          <w:color w:val="000000"/>
          <w:sz w:val="24"/>
          <w:szCs w:val="24"/>
        </w:rPr>
        <w:t>Alumnus</w:t>
      </w:r>
      <w:r w:rsidR="007307EC">
        <w:rPr>
          <w:rFonts w:ascii="TheSansLight-Plain" w:hAnsi="TheSansLight-Plain" w:cs="TheSansLight-Plain"/>
          <w:color w:val="000000"/>
          <w:sz w:val="24"/>
          <w:szCs w:val="24"/>
        </w:rPr>
        <w:t xml:space="preserve"> of the Year</w:t>
      </w:r>
      <w:r w:rsidR="009D59AE">
        <w:rPr>
          <w:rFonts w:ascii="TheSansLight-Plain" w:hAnsi="TheSansLight-Plain" w:cs="TheSansLight-Plain"/>
          <w:color w:val="000000"/>
          <w:sz w:val="24"/>
          <w:szCs w:val="24"/>
        </w:rPr>
        <w:t>,</w:t>
      </w:r>
      <w:r w:rsidR="007307EC">
        <w:rPr>
          <w:rFonts w:ascii="TheSansLight-Plain" w:hAnsi="TheSansLight-Plain" w:cs="TheSansLight-Plain"/>
          <w:color w:val="000000"/>
          <w:sz w:val="24"/>
          <w:szCs w:val="24"/>
        </w:rPr>
        <w:t xml:space="preserve"> and </w:t>
      </w:r>
      <w:r w:rsidR="006234BB">
        <w:rPr>
          <w:rFonts w:ascii="TheSansLight-Plain" w:hAnsi="TheSansLight-Plain" w:cs="TheSansLight-Plain"/>
          <w:color w:val="000000"/>
          <w:sz w:val="24"/>
          <w:szCs w:val="24"/>
        </w:rPr>
        <w:t xml:space="preserve">in 2022 </w:t>
      </w:r>
      <w:r w:rsidR="007307EC">
        <w:rPr>
          <w:rFonts w:ascii="TheSansLight-Plain" w:hAnsi="TheSansLight-Plain" w:cs="TheSansLight-Plain"/>
          <w:color w:val="000000"/>
          <w:sz w:val="24"/>
          <w:szCs w:val="24"/>
        </w:rPr>
        <w:t>the</w:t>
      </w:r>
      <w:r w:rsidR="006234BB">
        <w:rPr>
          <w:rFonts w:ascii="TheSansLight-Plain" w:hAnsi="TheSansLight-Plain" w:cs="TheSansLight-Plain"/>
          <w:color w:val="000000"/>
          <w:sz w:val="24"/>
          <w:szCs w:val="24"/>
        </w:rPr>
        <w:t xml:space="preserve"> Stritch</w:t>
      </w:r>
      <w:r w:rsidR="007307EC">
        <w:rPr>
          <w:rFonts w:ascii="TheSansLight-Plain" w:hAnsi="TheSansLight-Plain" w:cs="TheSansLight-Plain"/>
          <w:color w:val="000000"/>
          <w:sz w:val="24"/>
          <w:szCs w:val="24"/>
        </w:rPr>
        <w:t xml:space="preserve"> Alumnus of the Year Award for Excellence in Education. </w:t>
      </w:r>
      <w:r w:rsidR="00823BB6" w:rsidRPr="00D62E27">
        <w:rPr>
          <w:rFonts w:ascii="TheSansLight-Plain" w:hAnsi="TheSansLight-Plain" w:cs="TheSansLight-Plain"/>
          <w:color w:val="000000"/>
          <w:sz w:val="24"/>
          <w:szCs w:val="24"/>
        </w:rPr>
        <w:t xml:space="preserve"> </w:t>
      </w:r>
    </w:p>
    <w:p w14:paraId="48D3572A" w14:textId="77777777" w:rsidR="00C121C3" w:rsidRDefault="00C121C3" w:rsidP="00823BB6">
      <w:pPr>
        <w:autoSpaceDE w:val="0"/>
        <w:autoSpaceDN w:val="0"/>
        <w:adjustRightInd w:val="0"/>
        <w:spacing w:after="0" w:line="240" w:lineRule="auto"/>
        <w:rPr>
          <w:rFonts w:ascii="TheSansLight-Plain" w:hAnsi="TheSansLight-Plain" w:cs="TheSansLight-Plain"/>
          <w:color w:val="000000"/>
          <w:sz w:val="24"/>
          <w:szCs w:val="24"/>
        </w:rPr>
      </w:pPr>
    </w:p>
    <w:p w14:paraId="57C62F88" w14:textId="099F906F" w:rsidR="00823BB6" w:rsidRDefault="009D59AE" w:rsidP="00823BB6">
      <w:pPr>
        <w:autoSpaceDE w:val="0"/>
        <w:autoSpaceDN w:val="0"/>
        <w:adjustRightInd w:val="0"/>
        <w:spacing w:after="0" w:line="240" w:lineRule="auto"/>
        <w:rPr>
          <w:rFonts w:ascii="TheSansLight-Plain" w:hAnsi="TheSansLight-Plain" w:cs="TheSansLight-Plain"/>
          <w:color w:val="000000"/>
          <w:sz w:val="24"/>
          <w:szCs w:val="24"/>
        </w:rPr>
      </w:pPr>
      <w:r>
        <w:rPr>
          <w:rFonts w:ascii="TheSansLight-Plain" w:hAnsi="TheSansLight-Plain" w:cs="TheSansLight-Plain"/>
          <w:color w:val="000000"/>
          <w:sz w:val="24"/>
          <w:szCs w:val="24"/>
        </w:rPr>
        <w:t>Dr. Bigl</w:t>
      </w:r>
      <w:r w:rsidR="007307EC">
        <w:rPr>
          <w:rFonts w:ascii="TheSansLight-Plain" w:hAnsi="TheSansLight-Plain" w:cs="TheSansLight-Plain"/>
          <w:color w:val="000000"/>
          <w:sz w:val="24"/>
          <w:szCs w:val="24"/>
        </w:rPr>
        <w:t xml:space="preserve">iani completed </w:t>
      </w:r>
      <w:r w:rsidR="006234BB">
        <w:rPr>
          <w:rFonts w:ascii="TheSansLight-Plain" w:hAnsi="TheSansLight-Plain" w:cs="TheSansLight-Plain"/>
          <w:color w:val="000000"/>
          <w:sz w:val="24"/>
          <w:szCs w:val="24"/>
        </w:rPr>
        <w:t xml:space="preserve">a </w:t>
      </w:r>
      <w:r w:rsidR="007307EC">
        <w:rPr>
          <w:rFonts w:ascii="TheSansLight-Plain" w:hAnsi="TheSansLight-Plain" w:cs="TheSansLight-Plain"/>
          <w:color w:val="000000"/>
          <w:sz w:val="24"/>
          <w:szCs w:val="24"/>
        </w:rPr>
        <w:t>residency</w:t>
      </w:r>
      <w:r>
        <w:rPr>
          <w:rFonts w:ascii="TheSansLight-Plain" w:hAnsi="TheSansLight-Plain" w:cs="TheSansLight-Plain"/>
          <w:color w:val="000000"/>
          <w:sz w:val="24"/>
          <w:szCs w:val="24"/>
        </w:rPr>
        <w:t xml:space="preserve"> </w:t>
      </w:r>
      <w:r w:rsidR="007307EC">
        <w:rPr>
          <w:rFonts w:ascii="TheSansLight-Plain" w:hAnsi="TheSansLight-Plain" w:cs="TheSansLight-Plain"/>
          <w:color w:val="000000"/>
          <w:sz w:val="24"/>
          <w:szCs w:val="24"/>
        </w:rPr>
        <w:t>in Orthopedic Surger</w:t>
      </w:r>
      <w:r w:rsidR="006234BB">
        <w:rPr>
          <w:rFonts w:ascii="TheSansLight-Plain" w:hAnsi="TheSansLight-Plain" w:cs="TheSansLight-Plain"/>
          <w:color w:val="000000"/>
          <w:sz w:val="24"/>
          <w:szCs w:val="24"/>
        </w:rPr>
        <w:t>y</w:t>
      </w:r>
      <w:r w:rsidR="007307EC">
        <w:rPr>
          <w:rFonts w:ascii="TheSansLight-Plain" w:hAnsi="TheSansLight-Plain" w:cs="TheSansLight-Plain"/>
          <w:color w:val="000000"/>
          <w:sz w:val="24"/>
          <w:szCs w:val="24"/>
        </w:rPr>
        <w:t xml:space="preserve"> at The New York Orthopedic Hospital Columbia-Presbyterian Medical Center</w:t>
      </w:r>
      <w:r w:rsidR="006234BB">
        <w:rPr>
          <w:rFonts w:ascii="TheSansLight-Plain" w:hAnsi="TheSansLight-Plain" w:cs="TheSansLight-Plain"/>
          <w:color w:val="000000"/>
          <w:sz w:val="24"/>
          <w:szCs w:val="24"/>
        </w:rPr>
        <w:t xml:space="preserve"> followed</w:t>
      </w:r>
      <w:r>
        <w:rPr>
          <w:rFonts w:ascii="TheSansLight-Plain" w:hAnsi="TheSansLight-Plain" w:cs="TheSansLight-Plain"/>
          <w:color w:val="000000"/>
          <w:sz w:val="24"/>
          <w:szCs w:val="24"/>
        </w:rPr>
        <w:t xml:space="preserve"> by a </w:t>
      </w:r>
      <w:r w:rsidR="006A7AD7">
        <w:rPr>
          <w:rFonts w:ascii="TheSansLight-Plain" w:hAnsi="TheSansLight-Plain" w:cs="TheSansLight-Plain"/>
          <w:color w:val="000000"/>
          <w:sz w:val="24"/>
          <w:szCs w:val="24"/>
        </w:rPr>
        <w:t>F</w:t>
      </w:r>
      <w:r w:rsidR="00823BB6" w:rsidRPr="00D62E27">
        <w:rPr>
          <w:rFonts w:ascii="TheSansLight-Plain" w:hAnsi="TheSansLight-Plain" w:cs="TheSansLight-Plain"/>
          <w:color w:val="000000"/>
          <w:sz w:val="24"/>
          <w:szCs w:val="24"/>
        </w:rPr>
        <w:t xml:space="preserve">ellowship in Shoulder </w:t>
      </w:r>
      <w:r w:rsidR="007307EC">
        <w:rPr>
          <w:rFonts w:ascii="TheSansLight-Plain" w:hAnsi="TheSansLight-Plain" w:cs="TheSansLight-Plain"/>
          <w:color w:val="000000"/>
          <w:sz w:val="24"/>
          <w:szCs w:val="24"/>
        </w:rPr>
        <w:t>Surgery with Charles Neer II and a Hip and Knee Arthroplasty Fellowship with Frank Stinchfield</w:t>
      </w:r>
      <w:r w:rsidR="00823BB6" w:rsidRPr="00D62E27">
        <w:rPr>
          <w:rFonts w:ascii="TheSansLight-Plain" w:hAnsi="TheSansLight-Plain" w:cs="TheSansLight-Plain"/>
          <w:color w:val="000000"/>
          <w:sz w:val="24"/>
          <w:szCs w:val="24"/>
        </w:rPr>
        <w:t xml:space="preserve">. </w:t>
      </w:r>
    </w:p>
    <w:p w14:paraId="691A5CA1" w14:textId="77777777" w:rsidR="006A7AD7" w:rsidRDefault="006A7AD7" w:rsidP="00823BB6">
      <w:pPr>
        <w:autoSpaceDE w:val="0"/>
        <w:autoSpaceDN w:val="0"/>
        <w:adjustRightInd w:val="0"/>
        <w:spacing w:after="0" w:line="240" w:lineRule="auto"/>
        <w:rPr>
          <w:rFonts w:ascii="TheSansLight-Plain" w:hAnsi="TheSansLight-Plain" w:cs="TheSansLight-Plain"/>
          <w:color w:val="000000"/>
          <w:sz w:val="24"/>
          <w:szCs w:val="24"/>
        </w:rPr>
      </w:pPr>
    </w:p>
    <w:p w14:paraId="33607FBB" w14:textId="6F0D13E4" w:rsidR="006A7AD7" w:rsidRDefault="009D59AE" w:rsidP="00823BB6">
      <w:pPr>
        <w:autoSpaceDE w:val="0"/>
        <w:autoSpaceDN w:val="0"/>
        <w:adjustRightInd w:val="0"/>
        <w:spacing w:after="0" w:line="240" w:lineRule="auto"/>
        <w:rPr>
          <w:rFonts w:ascii="TheSansLight-Plain" w:hAnsi="TheSansLight-Plain" w:cs="TheSansLight-Plain"/>
          <w:color w:val="000000"/>
          <w:sz w:val="24"/>
          <w:szCs w:val="24"/>
        </w:rPr>
      </w:pPr>
      <w:r>
        <w:rPr>
          <w:rFonts w:ascii="TheSansLight-Plain" w:hAnsi="TheSansLight-Plain" w:cs="TheSansLight-Plain"/>
          <w:color w:val="000000"/>
          <w:sz w:val="24"/>
          <w:szCs w:val="24"/>
        </w:rPr>
        <w:t>During his</w:t>
      </w:r>
      <w:r w:rsidR="006A7AD7">
        <w:rPr>
          <w:rFonts w:ascii="TheSansLight-Plain" w:hAnsi="TheSansLight-Plain" w:cs="TheSansLight-Plain"/>
          <w:color w:val="000000"/>
          <w:sz w:val="24"/>
          <w:szCs w:val="24"/>
        </w:rPr>
        <w:t xml:space="preserve"> Chairman</w:t>
      </w:r>
      <w:r>
        <w:rPr>
          <w:rFonts w:ascii="TheSansLight-Plain" w:hAnsi="TheSansLight-Plain" w:cs="TheSansLight-Plain"/>
          <w:color w:val="000000"/>
          <w:sz w:val="24"/>
          <w:szCs w:val="24"/>
        </w:rPr>
        <w:t>ship,</w:t>
      </w:r>
      <w:r w:rsidR="00C121C3">
        <w:rPr>
          <w:rFonts w:ascii="TheSansLight-Plain" w:hAnsi="TheSansLight-Plain" w:cs="TheSansLight-Plain"/>
          <w:color w:val="000000"/>
          <w:sz w:val="24"/>
          <w:szCs w:val="24"/>
        </w:rPr>
        <w:t xml:space="preserve"> </w:t>
      </w:r>
      <w:r w:rsidR="006A7AD7">
        <w:rPr>
          <w:rFonts w:ascii="TheSansLight-Plain" w:hAnsi="TheSansLight-Plain" w:cs="TheSansLight-Plain"/>
          <w:color w:val="000000"/>
          <w:sz w:val="24"/>
          <w:szCs w:val="24"/>
        </w:rPr>
        <w:t>1998</w:t>
      </w:r>
      <w:r w:rsidR="00C121C3">
        <w:rPr>
          <w:rFonts w:ascii="TheSansLight-Plain" w:hAnsi="TheSansLight-Plain" w:cs="TheSansLight-Plain"/>
          <w:color w:val="000000"/>
          <w:sz w:val="24"/>
          <w:szCs w:val="24"/>
        </w:rPr>
        <w:t xml:space="preserve"> to </w:t>
      </w:r>
      <w:r w:rsidR="006A7AD7">
        <w:rPr>
          <w:rFonts w:ascii="TheSansLight-Plain" w:hAnsi="TheSansLight-Plain" w:cs="TheSansLight-Plain"/>
          <w:color w:val="000000"/>
          <w:sz w:val="24"/>
          <w:szCs w:val="24"/>
        </w:rPr>
        <w:t>2014</w:t>
      </w:r>
      <w:r>
        <w:rPr>
          <w:rFonts w:ascii="TheSansLight-Plain" w:hAnsi="TheSansLight-Plain" w:cs="TheSansLight-Plain"/>
          <w:color w:val="000000"/>
          <w:sz w:val="24"/>
          <w:szCs w:val="24"/>
        </w:rPr>
        <w:t>,</w:t>
      </w:r>
      <w:r w:rsidR="006A7AD7">
        <w:rPr>
          <w:rFonts w:ascii="TheSansLight-Plain" w:hAnsi="TheSansLight-Plain" w:cs="TheSansLight-Plain"/>
          <w:color w:val="000000"/>
          <w:sz w:val="24"/>
          <w:szCs w:val="24"/>
        </w:rPr>
        <w:t xml:space="preserve"> Dr. Bigliani served as President of the Medical Board of New York Presbyterian Hospital in 2008.   </w:t>
      </w:r>
      <w:r w:rsidR="00C121C3">
        <w:rPr>
          <w:rFonts w:ascii="TheSansLight-Plain" w:hAnsi="TheSansLight-Plain" w:cs="TheSansLight-Plain"/>
          <w:color w:val="000000"/>
          <w:sz w:val="24"/>
          <w:szCs w:val="24"/>
        </w:rPr>
        <w:t>F</w:t>
      </w:r>
      <w:r w:rsidR="006A7AD7">
        <w:rPr>
          <w:rFonts w:ascii="TheSansLight-Plain" w:hAnsi="TheSansLight-Plain" w:cs="TheSansLight-Plain"/>
          <w:color w:val="000000"/>
          <w:sz w:val="24"/>
          <w:szCs w:val="24"/>
        </w:rPr>
        <w:t xml:space="preserve">rom 2011 to 2014 he </w:t>
      </w:r>
      <w:r w:rsidR="00D373E3">
        <w:rPr>
          <w:rFonts w:ascii="TheSansLight-Plain" w:hAnsi="TheSansLight-Plain" w:cs="TheSansLight-Plain"/>
          <w:color w:val="000000"/>
          <w:sz w:val="24"/>
          <w:szCs w:val="24"/>
        </w:rPr>
        <w:t>served as</w:t>
      </w:r>
      <w:r w:rsidR="006A7AD7">
        <w:rPr>
          <w:rFonts w:ascii="TheSansLight-Plain" w:hAnsi="TheSansLight-Plain" w:cs="TheSansLight-Plain"/>
          <w:color w:val="000000"/>
          <w:sz w:val="24"/>
          <w:szCs w:val="24"/>
        </w:rPr>
        <w:t xml:space="preserve"> President and Chairman of the Board of Columbia Doctors, the Faculty Practice Plan of Columbia University Medical Center.  </w:t>
      </w:r>
      <w:r w:rsidR="007307EC">
        <w:rPr>
          <w:rFonts w:ascii="TheSansLight-Plain" w:hAnsi="TheSansLight-Plain" w:cs="TheSansLight-Plain"/>
          <w:color w:val="000000"/>
          <w:sz w:val="24"/>
          <w:szCs w:val="24"/>
        </w:rPr>
        <w:t xml:space="preserve">He received the Physician of the Year Award </w:t>
      </w:r>
      <w:r w:rsidR="006234BB">
        <w:rPr>
          <w:rFonts w:ascii="TheSansLight-Plain" w:hAnsi="TheSansLight-Plain" w:cs="TheSansLight-Plain"/>
          <w:color w:val="000000"/>
          <w:sz w:val="24"/>
          <w:szCs w:val="24"/>
        </w:rPr>
        <w:t>from</w:t>
      </w:r>
      <w:r w:rsidR="007307EC">
        <w:rPr>
          <w:rFonts w:ascii="TheSansLight-Plain" w:hAnsi="TheSansLight-Plain" w:cs="TheSansLight-Plain"/>
          <w:color w:val="000000"/>
          <w:sz w:val="24"/>
          <w:szCs w:val="24"/>
        </w:rPr>
        <w:t xml:space="preserve"> New York Presbyterian Hospital in 2011.</w:t>
      </w:r>
    </w:p>
    <w:p w14:paraId="48F431A6" w14:textId="77777777" w:rsidR="007307EC" w:rsidRDefault="007307EC" w:rsidP="00823BB6">
      <w:pPr>
        <w:autoSpaceDE w:val="0"/>
        <w:autoSpaceDN w:val="0"/>
        <w:adjustRightInd w:val="0"/>
        <w:spacing w:after="0" w:line="240" w:lineRule="auto"/>
        <w:rPr>
          <w:rFonts w:ascii="TheSansLight-Plain" w:hAnsi="TheSansLight-Plain" w:cs="TheSansLight-Plain"/>
          <w:color w:val="000000"/>
          <w:sz w:val="24"/>
          <w:szCs w:val="24"/>
        </w:rPr>
      </w:pPr>
    </w:p>
    <w:p w14:paraId="119528F2" w14:textId="77AB81CD" w:rsidR="002C1DF5" w:rsidRPr="009D59AE" w:rsidRDefault="007307EC" w:rsidP="00823BB6">
      <w:pPr>
        <w:autoSpaceDE w:val="0"/>
        <w:autoSpaceDN w:val="0"/>
        <w:adjustRightInd w:val="0"/>
        <w:spacing w:after="0" w:line="240" w:lineRule="auto"/>
        <w:rPr>
          <w:rFonts w:ascii="TheSansLight-Plain" w:hAnsi="TheSansLight-Plain" w:cs="TheSansLight-Plain"/>
          <w:color w:val="000000"/>
          <w:sz w:val="24"/>
          <w:szCs w:val="24"/>
        </w:rPr>
      </w:pPr>
      <w:r>
        <w:rPr>
          <w:rFonts w:ascii="TheSansLight-Plain" w:hAnsi="TheSansLight-Plain" w:cs="TheSansLight-Plain"/>
          <w:color w:val="000000"/>
          <w:sz w:val="24"/>
          <w:szCs w:val="24"/>
        </w:rPr>
        <w:t>As Chief of the Shoulder and Elbow Service from 1990 to 2013, Dr. Bigliani trained over 50 fellows and 30 international fellow</w:t>
      </w:r>
      <w:r w:rsidR="00D373E3">
        <w:rPr>
          <w:rFonts w:ascii="TheSansLight-Plain" w:hAnsi="TheSansLight-Plain" w:cs="TheSansLight-Plain"/>
          <w:color w:val="000000"/>
          <w:sz w:val="24"/>
          <w:szCs w:val="24"/>
        </w:rPr>
        <w:t>s</w:t>
      </w:r>
      <w:r>
        <w:rPr>
          <w:rFonts w:ascii="TheSansLight-Plain" w:hAnsi="TheSansLight-Plain" w:cs="TheSansLight-Plain"/>
          <w:color w:val="000000"/>
          <w:sz w:val="24"/>
          <w:szCs w:val="24"/>
        </w:rPr>
        <w:t xml:space="preserve">. </w:t>
      </w:r>
      <w:r w:rsidR="006234BB">
        <w:rPr>
          <w:rFonts w:ascii="TheSansLight-Plain" w:hAnsi="TheSansLight-Plain" w:cs="TheSansLight-Plain"/>
          <w:color w:val="000000"/>
          <w:sz w:val="24"/>
          <w:szCs w:val="24"/>
        </w:rPr>
        <w:t xml:space="preserve">Through peer-reviewed publications, </w:t>
      </w:r>
      <w:r w:rsidR="006234BB">
        <w:rPr>
          <w:rFonts w:ascii="TheSansLight-Plain" w:hAnsi="TheSansLight-Plain" w:cs="TheSansLight-Plain"/>
          <w:sz w:val="24"/>
          <w:szCs w:val="24"/>
        </w:rPr>
        <w:t>h</w:t>
      </w:r>
      <w:r w:rsidR="00823BB6" w:rsidRPr="00D62E27">
        <w:rPr>
          <w:rFonts w:ascii="TheSansLight-Plain" w:hAnsi="TheSansLight-Plain" w:cs="TheSansLight-Plain"/>
          <w:sz w:val="24"/>
          <w:szCs w:val="24"/>
        </w:rPr>
        <w:t>e</w:t>
      </w:r>
      <w:r w:rsidR="002C1DF5">
        <w:rPr>
          <w:rFonts w:ascii="TheSansLight-Plain" w:hAnsi="TheSansLight-Plain" w:cs="TheSansLight-Plain"/>
          <w:sz w:val="24"/>
          <w:szCs w:val="24"/>
        </w:rPr>
        <w:t xml:space="preserve"> contributed to</w:t>
      </w:r>
      <w:r w:rsidR="00823BB6" w:rsidRPr="00D62E27">
        <w:rPr>
          <w:rFonts w:ascii="TheSansLight-Plain" w:hAnsi="TheSansLight-Plain" w:cs="TheSansLight-Plain"/>
          <w:sz w:val="24"/>
          <w:szCs w:val="24"/>
        </w:rPr>
        <w:t xml:space="preserve"> advances in the treatment</w:t>
      </w:r>
      <w:r w:rsidR="006234BB">
        <w:rPr>
          <w:rFonts w:ascii="TheSansLight-Plain" w:hAnsi="TheSansLight-Plain" w:cs="TheSansLight-Plain"/>
          <w:sz w:val="24"/>
          <w:szCs w:val="24"/>
        </w:rPr>
        <w:t xml:space="preserve"> </w:t>
      </w:r>
      <w:r w:rsidR="002C1DF5">
        <w:rPr>
          <w:rFonts w:ascii="TheSansLight-Plain" w:hAnsi="TheSansLight-Plain" w:cs="TheSansLight-Plain"/>
          <w:sz w:val="24"/>
          <w:szCs w:val="24"/>
        </w:rPr>
        <w:t>of shoulder instability, subacromial impingement, rotator cuff tear, nerve injuries</w:t>
      </w:r>
      <w:r w:rsidR="006234BB">
        <w:rPr>
          <w:rFonts w:ascii="TheSansLight-Plain" w:hAnsi="TheSansLight-Plain" w:cs="TheSansLight-Plain"/>
          <w:sz w:val="24"/>
          <w:szCs w:val="24"/>
        </w:rPr>
        <w:t>,</w:t>
      </w:r>
      <w:r w:rsidR="002C1DF5">
        <w:rPr>
          <w:rFonts w:ascii="TheSansLight-Plain" w:hAnsi="TheSansLight-Plain" w:cs="TheSansLight-Plain"/>
          <w:sz w:val="24"/>
          <w:szCs w:val="24"/>
        </w:rPr>
        <w:t xml:space="preserve"> and reconstructive arthroplasty.</w:t>
      </w:r>
    </w:p>
    <w:p w14:paraId="09F3D2C2" w14:textId="77777777" w:rsidR="00D373E3" w:rsidRDefault="00D373E3" w:rsidP="00823BB6">
      <w:pPr>
        <w:autoSpaceDE w:val="0"/>
        <w:autoSpaceDN w:val="0"/>
        <w:adjustRightInd w:val="0"/>
        <w:spacing w:after="0" w:line="240" w:lineRule="auto"/>
        <w:rPr>
          <w:rFonts w:ascii="TheSansLight-Plain" w:hAnsi="TheSansLight-Plain" w:cs="TheSansLight-Plain"/>
          <w:sz w:val="24"/>
          <w:szCs w:val="24"/>
        </w:rPr>
      </w:pPr>
    </w:p>
    <w:p w14:paraId="4C4B0FFA" w14:textId="6A081040" w:rsidR="00823BB6" w:rsidRPr="002C1DF5" w:rsidRDefault="00823BB6" w:rsidP="00823BB6">
      <w:pPr>
        <w:autoSpaceDE w:val="0"/>
        <w:autoSpaceDN w:val="0"/>
        <w:adjustRightInd w:val="0"/>
        <w:spacing w:after="0" w:line="240" w:lineRule="auto"/>
        <w:rPr>
          <w:rFonts w:ascii="TheSansLight-Plain" w:hAnsi="TheSansLight-Plain" w:cs="TheSansLight-Plain"/>
          <w:sz w:val="24"/>
          <w:szCs w:val="24"/>
        </w:rPr>
      </w:pPr>
      <w:r w:rsidRPr="00D62E27">
        <w:rPr>
          <w:rFonts w:ascii="TheSansLight-Plain" w:hAnsi="TheSansLight-Plain" w:cs="TheSansLight-Plain"/>
          <w:sz w:val="24"/>
          <w:szCs w:val="24"/>
        </w:rPr>
        <w:t>Dr. Bigliani</w:t>
      </w:r>
      <w:r w:rsidR="00D373E3">
        <w:rPr>
          <w:rFonts w:ascii="TheSansLight-Plain" w:hAnsi="TheSansLight-Plain" w:cs="TheSansLight-Plain"/>
          <w:sz w:val="24"/>
          <w:szCs w:val="24"/>
        </w:rPr>
        <w:t xml:space="preserve">’s family includes his wife, </w:t>
      </w:r>
      <w:r w:rsidRPr="00D62E27">
        <w:rPr>
          <w:rFonts w:ascii="TheSansLight-Plain" w:hAnsi="TheSansLight-Plain" w:cs="TheSansLight-Plain"/>
          <w:sz w:val="24"/>
          <w:szCs w:val="24"/>
        </w:rPr>
        <w:t xml:space="preserve">Dr. Anne </w:t>
      </w:r>
      <w:r w:rsidR="006234BB" w:rsidRPr="00D62E27">
        <w:rPr>
          <w:rFonts w:ascii="TheSansLight-Plain" w:hAnsi="TheSansLight-Plain" w:cs="TheSansLight-Plain"/>
          <w:sz w:val="24"/>
          <w:szCs w:val="24"/>
        </w:rPr>
        <w:t>Krementz</w:t>
      </w:r>
      <w:r w:rsidR="006234BB">
        <w:rPr>
          <w:rFonts w:ascii="TheSansLight-Plain" w:hAnsi="TheSansLight-Plain" w:cs="TheSansLight-Plain"/>
          <w:sz w:val="24"/>
          <w:szCs w:val="24"/>
        </w:rPr>
        <w:t xml:space="preserve">, </w:t>
      </w:r>
      <w:r w:rsidR="006234BB" w:rsidRPr="00D62E27">
        <w:rPr>
          <w:rFonts w:ascii="TheSansLight-Plain" w:hAnsi="TheSansLight-Plain" w:cs="TheSansLight-Plain"/>
          <w:sz w:val="24"/>
          <w:szCs w:val="24"/>
        </w:rPr>
        <w:t>two</w:t>
      </w:r>
      <w:r w:rsidRPr="00D62E27">
        <w:rPr>
          <w:rFonts w:ascii="TheSansLight-Plain" w:hAnsi="TheSansLight-Plain" w:cs="TheSansLight-Plain"/>
          <w:sz w:val="24"/>
          <w:szCs w:val="24"/>
        </w:rPr>
        <w:t xml:space="preserve"> daughters</w:t>
      </w:r>
      <w:r w:rsidR="002C1DF5">
        <w:rPr>
          <w:rFonts w:ascii="TheSansLight-Plain" w:hAnsi="TheSansLight-Plain" w:cs="TheSansLight-Plain"/>
          <w:sz w:val="24"/>
          <w:szCs w:val="24"/>
        </w:rPr>
        <w:t xml:space="preserve"> and sons-in-law</w:t>
      </w:r>
      <w:r w:rsidRPr="00D62E27">
        <w:rPr>
          <w:rFonts w:ascii="TheSansLight-Plain" w:hAnsi="TheSansLight-Plain" w:cs="TheSansLight-Plain"/>
          <w:sz w:val="24"/>
          <w:szCs w:val="24"/>
        </w:rPr>
        <w:t>, Anne-Louise</w:t>
      </w:r>
      <w:r w:rsidR="002C1DF5">
        <w:rPr>
          <w:rFonts w:ascii="TheSansLight-Plain" w:hAnsi="TheSansLight-Plain" w:cs="TheSansLight-Plain"/>
          <w:sz w:val="24"/>
          <w:szCs w:val="24"/>
        </w:rPr>
        <w:t xml:space="preserve"> and Tom Nieto</w:t>
      </w:r>
      <w:r w:rsidR="00321FBB">
        <w:rPr>
          <w:rFonts w:ascii="TheSansLight-Plain" w:hAnsi="TheSansLight-Plain" w:cs="TheSansLight-Plain"/>
          <w:sz w:val="24"/>
          <w:szCs w:val="24"/>
        </w:rPr>
        <w:t>,</w:t>
      </w:r>
      <w:r w:rsidR="002C1DF5">
        <w:rPr>
          <w:rFonts w:ascii="TheSansLight-Plain" w:hAnsi="TheSansLight-Plain" w:cs="TheSansLight-Plain"/>
          <w:sz w:val="24"/>
          <w:szCs w:val="24"/>
        </w:rPr>
        <w:t xml:space="preserve"> Suzi and J Hlavacek</w:t>
      </w:r>
      <w:r w:rsidR="00321FBB">
        <w:rPr>
          <w:rFonts w:ascii="TheSansLight-Plain" w:hAnsi="TheSansLight-Plain" w:cs="TheSansLight-Plain"/>
          <w:sz w:val="24"/>
          <w:szCs w:val="24"/>
        </w:rPr>
        <w:t>,</w:t>
      </w:r>
      <w:r w:rsidR="002C1DF5">
        <w:rPr>
          <w:rFonts w:ascii="TheSansLight-Plain" w:hAnsi="TheSansLight-Plain" w:cs="TheSansLight-Plain"/>
          <w:sz w:val="24"/>
          <w:szCs w:val="24"/>
        </w:rPr>
        <w:t xml:space="preserve"> and three grandson</w:t>
      </w:r>
      <w:r w:rsidR="00D373E3">
        <w:rPr>
          <w:rFonts w:ascii="TheSansLight-Plain" w:hAnsi="TheSansLight-Plain" w:cs="TheSansLight-Plain"/>
          <w:sz w:val="24"/>
          <w:szCs w:val="24"/>
        </w:rPr>
        <w:t>s</w:t>
      </w:r>
      <w:r w:rsidR="002C1DF5">
        <w:rPr>
          <w:rFonts w:ascii="TheSansLight-Plain" w:hAnsi="TheSansLight-Plain" w:cs="TheSansLight-Plain"/>
          <w:sz w:val="24"/>
          <w:szCs w:val="24"/>
        </w:rPr>
        <w:t xml:space="preserve">, TJ, Andrew, and Ward. </w:t>
      </w:r>
    </w:p>
    <w:p w14:paraId="76B0D75D" w14:textId="77777777" w:rsidR="007243DA" w:rsidRPr="00D62E27" w:rsidRDefault="00823BB6" w:rsidP="00823BB6">
      <w:pPr>
        <w:rPr>
          <w:sz w:val="24"/>
          <w:szCs w:val="24"/>
        </w:rPr>
      </w:pPr>
      <w:r w:rsidRPr="00D62E27">
        <w:rPr>
          <w:rFonts w:ascii="TheSans-Plain" w:hAnsi="TheSans-Plain" w:cs="TheSans-Plain"/>
          <w:color w:val="FFFFFF"/>
          <w:sz w:val="24"/>
          <w:szCs w:val="24"/>
        </w:rPr>
        <w:t>N</w:t>
      </w:r>
    </w:p>
    <w:sectPr w:rsidR="007243DA" w:rsidRPr="00D62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Light-Plai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eSansBold-Plai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eSans-Plai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B6"/>
    <w:rsid w:val="00077DD2"/>
    <w:rsid w:val="000C6EE9"/>
    <w:rsid w:val="000C7681"/>
    <w:rsid w:val="00165217"/>
    <w:rsid w:val="00206038"/>
    <w:rsid w:val="002C1DF5"/>
    <w:rsid w:val="00321FBB"/>
    <w:rsid w:val="00456133"/>
    <w:rsid w:val="00510D69"/>
    <w:rsid w:val="00611D0A"/>
    <w:rsid w:val="006234BB"/>
    <w:rsid w:val="006A61F8"/>
    <w:rsid w:val="006A7AD7"/>
    <w:rsid w:val="007243DA"/>
    <w:rsid w:val="007307EC"/>
    <w:rsid w:val="00823BB6"/>
    <w:rsid w:val="00920EC1"/>
    <w:rsid w:val="009D59AE"/>
    <w:rsid w:val="00B33677"/>
    <w:rsid w:val="00B65A72"/>
    <w:rsid w:val="00C121C3"/>
    <w:rsid w:val="00C6628F"/>
    <w:rsid w:val="00C773C8"/>
    <w:rsid w:val="00D373E3"/>
    <w:rsid w:val="00D62E27"/>
    <w:rsid w:val="00EC2E4D"/>
    <w:rsid w:val="00F6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FBAE3"/>
  <w15:docId w15:val="{D0FBBA19-005B-4206-8FD8-40AEC653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AEA1D5E362B469B27082600488281" ma:contentTypeVersion="18" ma:contentTypeDescription="Create a new document." ma:contentTypeScope="" ma:versionID="f16e08dcbc5d2ba287238837aaa9a2b6">
  <xsd:schema xmlns:xsd="http://www.w3.org/2001/XMLSchema" xmlns:xs="http://www.w3.org/2001/XMLSchema" xmlns:p="http://schemas.microsoft.com/office/2006/metadata/properties" xmlns:ns2="0442b678-f91b-4516-903a-adf45fd05160" xmlns:ns3="5df000e6-256d-491a-be67-33296e7b13ee" targetNamespace="http://schemas.microsoft.com/office/2006/metadata/properties" ma:root="true" ma:fieldsID="b194a046ea360631d0cb254a83a3bec0" ns2:_="" ns3:_="">
    <xsd:import namespace="0442b678-f91b-4516-903a-adf45fd05160"/>
    <xsd:import namespace="5df000e6-256d-491a-be67-33296e7b1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2b678-f91b-4516-903a-adf45fd05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c55f47f-ff99-4910-adb5-65988ba65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000e6-256d-491a-be67-33296e7b13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693edc-fcb1-4fee-b552-b0317385bddc}" ma:internalName="TaxCatchAll" ma:showField="CatchAllData" ma:web="5df000e6-256d-491a-be67-33296e7b1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f000e6-256d-491a-be67-33296e7b13ee"/>
    <lcf76f155ced4ddcb4097134ff3c332f xmlns="0442b678-f91b-4516-903a-adf45fd051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BCCF18-A006-4CA3-8ADF-2B3446FE2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2b678-f91b-4516-903a-adf45fd05160"/>
    <ds:schemaRef ds:uri="5df000e6-256d-491a-be67-33296e7b1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D5863E-C8A5-4A88-929A-2E3597570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378DF-6B2E-40CD-9501-1153C8631C05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df000e6-256d-491a-be67-33296e7b13ee"/>
    <ds:schemaRef ds:uri="0442b678-f91b-4516-903a-adf45fd0516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1811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Milianta, Theresa R.</dc:creator>
  <cp:lastModifiedBy>Debbi Frigo</cp:lastModifiedBy>
  <cp:revision>2</cp:revision>
  <cp:lastPrinted>2024-01-26T19:55:00Z</cp:lastPrinted>
  <dcterms:created xsi:type="dcterms:W3CDTF">2024-05-01T16:25:00Z</dcterms:created>
  <dcterms:modified xsi:type="dcterms:W3CDTF">2024-05-01T16:25:00Z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ab2ad13ac6c64ded557a131478ca3131b6194f2113fa0bbcc7fb5a4058f4ba97</vt:lpwstr>
  </property>
  <property fmtid="{D5CDD505-2E9C-101B-9397-08002B2CF9AE}" pid="3" name="ContentTypeId">
    <vt:lpwstr>0x0101009D5AEA1D5E362B469B27082600488281</vt:lpwstr>
  </property>
</Properties>
</file>